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C50" w:rsidRPr="00BE343E" w:rsidRDefault="00894C50" w:rsidP="00894C50">
      <w:pPr>
        <w:rPr>
          <w:lang w:val="en-US"/>
        </w:rPr>
      </w:pPr>
    </w:p>
    <w:p w:rsidR="00894C50" w:rsidRPr="00894C50" w:rsidRDefault="00894C50" w:rsidP="00894C50"/>
    <w:p w:rsidR="00BE343E" w:rsidRPr="005F21E2" w:rsidRDefault="00BE343E" w:rsidP="00BE343E">
      <w:pPr>
        <w:shd w:val="clear" w:color="auto" w:fill="FFFFFF"/>
        <w:spacing w:before="242" w:after="121" w:line="240" w:lineRule="auto"/>
        <w:jc w:val="center"/>
        <w:outlineLvl w:val="1"/>
        <w:rPr>
          <w:rFonts w:ascii="GHEA Grapalat" w:eastAsia="Times New Roman" w:hAnsi="GHEA Grapalat" w:cs="Times New Roman"/>
          <w:color w:val="1E5832"/>
          <w:sz w:val="36"/>
          <w:szCs w:val="36"/>
        </w:rPr>
      </w:pPr>
      <w:r w:rsidRPr="00BE343E">
        <w:rPr>
          <w:rFonts w:ascii="GHEA Grapalat" w:eastAsia="Times New Roman" w:hAnsi="GHEA Grapalat" w:cs="Times New Roman"/>
          <w:color w:val="1E5832"/>
          <w:sz w:val="36"/>
          <w:szCs w:val="36"/>
        </w:rPr>
        <w:t>ՀՀ պետական եկամուտների կոմիտեի կողմից ներկայացված «Գյումրի քաղաքի Թբիլիսյան խճուղի թիվ 2/14 հասցեում ավտոտրանսպորտային միջոցների մաքսային ձևակերպումների միասնական սպասարկման կենտրոն»-ի կառուցման վերաբերյալ</w:t>
      </w:r>
    </w:p>
    <w:p w:rsidR="00BE343E" w:rsidRPr="005F21E2" w:rsidRDefault="00BE343E" w:rsidP="00BE343E">
      <w:pPr>
        <w:shd w:val="clear" w:color="auto" w:fill="FFFFFF"/>
        <w:spacing w:before="242" w:after="121" w:line="240" w:lineRule="auto"/>
        <w:jc w:val="center"/>
        <w:outlineLvl w:val="1"/>
        <w:rPr>
          <w:rFonts w:ascii="GHEA Grapalat" w:eastAsia="Times New Roman" w:hAnsi="GHEA Grapalat" w:cs="Times New Roman"/>
          <w:color w:val="1E5832"/>
          <w:sz w:val="36"/>
          <w:szCs w:val="36"/>
        </w:rPr>
      </w:pPr>
    </w:p>
    <w:p w:rsidR="00BE343E" w:rsidRPr="005F21E2" w:rsidRDefault="00BE343E" w:rsidP="00BE343E">
      <w:pPr>
        <w:spacing w:after="0" w:line="240" w:lineRule="auto"/>
        <w:rPr>
          <w:rFonts w:ascii="Times New Roman" w:eastAsia="Times New Roman" w:hAnsi="Times New Roman" w:cs="Times New Roman"/>
          <w:sz w:val="40"/>
          <w:szCs w:val="24"/>
        </w:rPr>
      </w:pPr>
    </w:p>
    <w:p w:rsidR="00BE343E" w:rsidRPr="005F21E2" w:rsidRDefault="00BE343E" w:rsidP="00BE343E">
      <w:pPr>
        <w:shd w:val="clear" w:color="auto" w:fill="FFFFFF"/>
        <w:spacing w:after="121" w:line="240" w:lineRule="auto"/>
        <w:jc w:val="both"/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</w:pPr>
      <w:proofErr w:type="gramStart"/>
      <w:r w:rsidRPr="00BE343E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>«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Շրջակա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միջավայրի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վրա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ազդեցության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գնահատման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և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փորձաքննության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մասին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»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ՀՀ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օրենքի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և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ՀՀ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կառավարության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2014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թ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>.</w:t>
      </w:r>
      <w:proofErr w:type="gramEnd"/>
      <w:r w:rsidRPr="00BE343E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նոյեմբերի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19-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ի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N1325-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Ն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որոշման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հավելվածի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համաձայն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>, 2020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թ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. </w:t>
      </w:r>
      <w:r w:rsidRPr="00BE343E">
        <w:rPr>
          <w:rFonts w:ascii="Courier New" w:eastAsia="Times New Roman" w:hAnsi="Courier New" w:cs="Courier New"/>
          <w:color w:val="333333"/>
          <w:sz w:val="24"/>
          <w:szCs w:val="17"/>
          <w:lang w:val="en-US"/>
        </w:rPr>
        <w:t> 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մարտի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24-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ին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ժամը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15:00-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ին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Շիրակի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մարզի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Գյումրու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համայնքապետարանի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նիստերի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դահլիճում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տեղի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կունե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նան</w:t>
      </w:r>
      <w:r w:rsidRPr="005F21E2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</w:t>
      </w:r>
      <w:r w:rsidRPr="005F21E2">
        <w:rPr>
          <w:rFonts w:ascii="Courier New" w:eastAsia="Times New Roman" w:hAnsi="Courier New" w:cs="Courier New"/>
          <w:color w:val="333333"/>
          <w:sz w:val="24"/>
          <w:szCs w:val="17"/>
          <w:lang w:val="en-US"/>
        </w:rPr>
        <w:t> 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ՀՀ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պետական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եկամուտների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կոմիտեի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կողմից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ներկայացված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«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Գյումրի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քաղաքի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Թբիլիսյան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խճուղի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թիվ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2/14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հասցեում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ավտոտրանսպորտային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միջոցների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մաքսային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ձևակերպումների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միասնական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սպասարկման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կենտրոն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>»-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ի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կառուցման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շրջակա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միջավայրի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վրա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ազդեցության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նախնական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գնահատման</w:t>
      </w:r>
      <w:r w:rsidRPr="005F21E2">
        <w:rPr>
          <w:rFonts w:ascii="GHEA Grapalat" w:eastAsia="Times New Roman" w:hAnsi="GHEA Grapalat" w:cs="GHEA Grapalat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GHEA Grapalat"/>
          <w:color w:val="333333"/>
          <w:sz w:val="24"/>
          <w:szCs w:val="17"/>
        </w:rPr>
        <w:t>հայտ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ի</w:t>
      </w:r>
      <w:r w:rsidRPr="005F21E2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վերաբերյալ</w:t>
      </w:r>
      <w:r w:rsidRPr="005F21E2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հանրային</w:t>
      </w:r>
      <w:r w:rsidRPr="005F21E2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քննարկումներ</w:t>
      </w:r>
      <w:r w:rsidRPr="005F21E2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>:</w:t>
      </w:r>
    </w:p>
    <w:p w:rsidR="00BE343E" w:rsidRPr="00BE343E" w:rsidRDefault="00BE343E" w:rsidP="00BE343E">
      <w:pPr>
        <w:shd w:val="clear" w:color="auto" w:fill="FFFFFF"/>
        <w:spacing w:after="121" w:line="240" w:lineRule="auto"/>
        <w:jc w:val="both"/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</w:pPr>
      <w:r w:rsidRPr="005F21E2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br/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Փաստաթղթերին</w:t>
      </w:r>
      <w:r w:rsidRPr="005F21E2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կարելի</w:t>
      </w:r>
      <w:r w:rsidRPr="005F21E2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է</w:t>
      </w:r>
      <w:r w:rsidRPr="005F21E2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ծանոթանալ</w:t>
      </w:r>
      <w:r w:rsidRPr="005F21E2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նաև</w:t>
      </w:r>
      <w:r w:rsidRPr="005F21E2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շրջակա</w:t>
      </w:r>
      <w:r w:rsidRPr="005F21E2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միջավայրի</w:t>
      </w:r>
      <w:r w:rsidRPr="005F21E2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նախարարության</w:t>
      </w:r>
      <w:r w:rsidRPr="005F21E2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պաշտոնական</w:t>
      </w:r>
      <w:r w:rsidRPr="005F21E2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կայքում</w:t>
      </w:r>
      <w:r w:rsidRPr="005F21E2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(www.mnp.am),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ք</w:t>
      </w:r>
      <w:r w:rsidRPr="005F21E2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.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Երևան</w:t>
      </w:r>
      <w:r w:rsidRPr="005F21E2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,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Բուզանդի</w:t>
      </w:r>
      <w:r w:rsidRPr="005F21E2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1/3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հասցեում</w:t>
      </w:r>
      <w:r w:rsidRPr="005F21E2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 xml:space="preserve"> </w:t>
      </w:r>
      <w:r w:rsidRPr="00BE343E">
        <w:rPr>
          <w:rFonts w:ascii="GHEA Grapalat" w:eastAsia="Times New Roman" w:hAnsi="GHEA Grapalat" w:cs="Times New Roman"/>
          <w:color w:val="333333"/>
          <w:sz w:val="24"/>
          <w:szCs w:val="17"/>
        </w:rPr>
        <w:t>հեռ</w:t>
      </w:r>
      <w:r w:rsidRPr="005F21E2">
        <w:rPr>
          <w:rFonts w:ascii="GHEA Grapalat" w:eastAsia="Times New Roman" w:hAnsi="GHEA Grapalat" w:cs="Times New Roman"/>
          <w:color w:val="333333"/>
          <w:sz w:val="24"/>
          <w:szCs w:val="17"/>
          <w:lang w:val="en-US"/>
        </w:rPr>
        <w:t>. 011/22-02-18:</w:t>
      </w:r>
      <w:r w:rsidRPr="005F21E2">
        <w:rPr>
          <w:rFonts w:ascii="Courier New" w:eastAsia="Times New Roman" w:hAnsi="Courier New" w:cs="Courier New"/>
          <w:color w:val="333333"/>
          <w:sz w:val="24"/>
          <w:szCs w:val="17"/>
          <w:lang w:val="en-US"/>
        </w:rPr>
        <w:t> </w:t>
      </w:r>
    </w:p>
    <w:p w:rsidR="00894C50" w:rsidRPr="005F21E2" w:rsidRDefault="005F21E2" w:rsidP="00894C50">
      <w:pPr>
        <w:rPr>
          <w:rFonts w:ascii="GHEA Grapalat" w:hAnsi="GHEA Grapalat"/>
          <w:lang w:val="en-US"/>
        </w:rPr>
      </w:pPr>
      <w:r w:rsidRPr="005F21E2">
        <w:rPr>
          <w:rFonts w:ascii="GHEA Grapalat" w:hAnsi="GHEA Grapalat"/>
        </w:rPr>
        <w:t>Շրջակա</w:t>
      </w:r>
      <w:r w:rsidRPr="005F21E2">
        <w:rPr>
          <w:rFonts w:ascii="GHEA Grapalat" w:hAnsi="GHEA Grapalat"/>
          <w:lang w:val="en-US"/>
        </w:rPr>
        <w:t xml:space="preserve"> </w:t>
      </w:r>
      <w:r w:rsidRPr="005F21E2">
        <w:rPr>
          <w:rFonts w:ascii="GHEA Grapalat" w:hAnsi="GHEA Grapalat"/>
        </w:rPr>
        <w:t>միջավայրի</w:t>
      </w:r>
      <w:r w:rsidRPr="005F21E2">
        <w:rPr>
          <w:rFonts w:ascii="GHEA Grapalat" w:hAnsi="GHEA Grapalat"/>
          <w:lang w:val="en-US"/>
        </w:rPr>
        <w:t xml:space="preserve"> </w:t>
      </w:r>
      <w:r w:rsidRPr="005F21E2">
        <w:rPr>
          <w:rFonts w:ascii="GHEA Grapalat" w:hAnsi="GHEA Grapalat"/>
        </w:rPr>
        <w:t>վրա</w:t>
      </w:r>
      <w:r w:rsidRPr="005F21E2">
        <w:rPr>
          <w:rFonts w:ascii="GHEA Grapalat" w:hAnsi="GHEA Grapalat"/>
          <w:lang w:val="en-US"/>
        </w:rPr>
        <w:t xml:space="preserve"> </w:t>
      </w:r>
      <w:r w:rsidRPr="005F21E2">
        <w:rPr>
          <w:rFonts w:ascii="GHEA Grapalat" w:hAnsi="GHEA Grapalat"/>
        </w:rPr>
        <w:t>ազդեցության</w:t>
      </w:r>
      <w:r w:rsidRPr="005F21E2">
        <w:rPr>
          <w:rFonts w:ascii="GHEA Grapalat" w:hAnsi="GHEA Grapalat"/>
          <w:lang w:val="en-US"/>
        </w:rPr>
        <w:t xml:space="preserve"> </w:t>
      </w:r>
      <w:r w:rsidRPr="005F21E2">
        <w:rPr>
          <w:rFonts w:ascii="GHEA Grapalat" w:hAnsi="GHEA Grapalat"/>
        </w:rPr>
        <w:t>նախնական</w:t>
      </w:r>
      <w:r w:rsidRPr="005F21E2">
        <w:rPr>
          <w:rFonts w:ascii="GHEA Grapalat" w:hAnsi="GHEA Grapalat"/>
          <w:lang w:val="en-US"/>
        </w:rPr>
        <w:t xml:space="preserve"> </w:t>
      </w:r>
      <w:r w:rsidRPr="005F21E2">
        <w:rPr>
          <w:rFonts w:ascii="GHEA Grapalat" w:hAnsi="GHEA Grapalat"/>
        </w:rPr>
        <w:t>գնահատման</w:t>
      </w:r>
      <w:r w:rsidRPr="005F21E2">
        <w:rPr>
          <w:rFonts w:ascii="GHEA Grapalat" w:hAnsi="GHEA Grapalat"/>
          <w:lang w:val="en-US"/>
        </w:rPr>
        <w:t xml:space="preserve"> </w:t>
      </w:r>
      <w:r w:rsidRPr="005F21E2">
        <w:rPr>
          <w:rFonts w:ascii="GHEA Grapalat" w:hAnsi="GHEA Grapalat"/>
        </w:rPr>
        <w:t>հայտը</w:t>
      </w:r>
      <w:r w:rsidRPr="005F21E2">
        <w:rPr>
          <w:rFonts w:ascii="GHEA Grapalat" w:hAnsi="GHEA Grapalat"/>
          <w:lang w:val="en-US"/>
        </w:rPr>
        <w:t xml:space="preserve"> </w:t>
      </w:r>
      <w:r w:rsidRPr="005F21E2">
        <w:rPr>
          <w:rFonts w:ascii="GHEA Grapalat" w:hAnsi="GHEA Grapalat"/>
        </w:rPr>
        <w:t>կցվում</w:t>
      </w:r>
      <w:r w:rsidRPr="005F21E2">
        <w:rPr>
          <w:rFonts w:ascii="GHEA Grapalat" w:hAnsi="GHEA Grapalat"/>
          <w:lang w:val="en-US"/>
        </w:rPr>
        <w:t xml:space="preserve"> </w:t>
      </w:r>
      <w:r w:rsidRPr="005F21E2">
        <w:rPr>
          <w:rFonts w:ascii="GHEA Grapalat" w:hAnsi="GHEA Grapalat"/>
        </w:rPr>
        <w:t>է</w:t>
      </w:r>
      <w:r w:rsidRPr="005F21E2">
        <w:rPr>
          <w:rFonts w:ascii="GHEA Grapalat" w:hAnsi="GHEA Grapalat"/>
          <w:lang w:val="en-US"/>
        </w:rPr>
        <w:t>:</w:t>
      </w:r>
    </w:p>
    <w:p w:rsidR="00894C50" w:rsidRPr="005F21E2" w:rsidRDefault="00894C50" w:rsidP="00894C50">
      <w:pPr>
        <w:rPr>
          <w:lang w:val="en-US"/>
        </w:rPr>
      </w:pPr>
    </w:p>
    <w:p w:rsidR="00894C50" w:rsidRPr="005F21E2" w:rsidRDefault="00894C50" w:rsidP="00894C50">
      <w:pPr>
        <w:rPr>
          <w:lang w:val="en-US"/>
        </w:rPr>
      </w:pPr>
    </w:p>
    <w:p w:rsidR="00894C50" w:rsidRPr="005F21E2" w:rsidRDefault="00894C50" w:rsidP="00894C50">
      <w:pPr>
        <w:rPr>
          <w:lang w:val="en-US"/>
        </w:rPr>
      </w:pPr>
    </w:p>
    <w:p w:rsidR="00894C50" w:rsidRPr="005F21E2" w:rsidRDefault="00894C50" w:rsidP="00894C50">
      <w:pPr>
        <w:rPr>
          <w:lang w:val="en-US"/>
        </w:rPr>
      </w:pPr>
    </w:p>
    <w:p w:rsidR="00894C50" w:rsidRPr="005F21E2" w:rsidRDefault="00894C50" w:rsidP="00894C50">
      <w:pPr>
        <w:rPr>
          <w:lang w:val="en-US"/>
        </w:rPr>
      </w:pPr>
    </w:p>
    <w:p w:rsidR="00BA4D56" w:rsidRPr="005F21E2" w:rsidRDefault="00BA4D56" w:rsidP="00894C50">
      <w:pPr>
        <w:rPr>
          <w:lang w:val="en-US"/>
        </w:rPr>
      </w:pPr>
    </w:p>
    <w:p w:rsidR="00DF2D78" w:rsidRPr="005F21E2" w:rsidRDefault="00BE343E" w:rsidP="00894C50">
      <w:pPr>
        <w:tabs>
          <w:tab w:val="left" w:pos="6873"/>
        </w:tabs>
        <w:ind w:firstLine="708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</w:p>
    <w:sectPr w:rsidR="00DF2D78" w:rsidRPr="005F21E2" w:rsidSect="00383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894C50"/>
    <w:rsid w:val="00383661"/>
    <w:rsid w:val="00551053"/>
    <w:rsid w:val="005F21E2"/>
    <w:rsid w:val="0076710A"/>
    <w:rsid w:val="00855699"/>
    <w:rsid w:val="00894C50"/>
    <w:rsid w:val="00BA4D56"/>
    <w:rsid w:val="00BE343E"/>
    <w:rsid w:val="00DF2D78"/>
    <w:rsid w:val="00E61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661"/>
  </w:style>
  <w:style w:type="paragraph" w:styleId="2">
    <w:name w:val="heading 2"/>
    <w:basedOn w:val="a"/>
    <w:link w:val="20"/>
    <w:uiPriority w:val="9"/>
    <w:qFormat/>
    <w:rsid w:val="00BE34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710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BE343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search-date">
    <w:name w:val="search-date"/>
    <w:basedOn w:val="a0"/>
    <w:rsid w:val="00BE343E"/>
  </w:style>
  <w:style w:type="paragraph" w:styleId="a4">
    <w:name w:val="Normal (Web)"/>
    <w:basedOn w:val="a"/>
    <w:uiPriority w:val="99"/>
    <w:semiHidden/>
    <w:unhideWhenUsed/>
    <w:rsid w:val="00BE3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0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2020-03-13T05:59:00Z</cp:lastPrinted>
  <dcterms:created xsi:type="dcterms:W3CDTF">2020-03-05T11:40:00Z</dcterms:created>
  <dcterms:modified xsi:type="dcterms:W3CDTF">2020-03-13T06:12:00Z</dcterms:modified>
</cp:coreProperties>
</file>